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94A" w14:textId="278A9BAB" w:rsidR="00E066E7" w:rsidRPr="00E066E7" w:rsidRDefault="001E06EB" w:rsidP="00294E6E">
      <w:pPr>
        <w:jc w:val="both"/>
        <w:rPr>
          <w:b/>
          <w:bCs/>
        </w:rPr>
      </w:pPr>
      <w:r w:rsidRPr="001E06EB">
        <w:rPr>
          <w:b/>
          <w:bCs/>
        </w:rPr>
        <w:t>Предприятия ДНР и Республики Чувашия объединятся в межрегиональный промышленный кластер</w:t>
      </w:r>
      <w:r w:rsidRPr="001E06EB">
        <w:br/>
      </w:r>
      <w:r w:rsidRPr="001E06EB">
        <w:br/>
        <w:t>23 марта</w:t>
      </w:r>
      <w:r w:rsidR="00E066E7">
        <w:t xml:space="preserve">, </w:t>
      </w:r>
      <w:r w:rsidRPr="001E06EB">
        <w:t xml:space="preserve">в Чебоксарах, </w:t>
      </w:r>
      <w:r w:rsidR="00E066E7" w:rsidRPr="00E066E7">
        <w:t>в рамках расширенного заседания Коллегии Минпромэнерго Чувашии</w:t>
      </w:r>
      <w:r w:rsidR="00E066E7">
        <w:t>,</w:t>
      </w:r>
      <w:r w:rsidR="00E066E7" w:rsidRPr="00E066E7">
        <w:t xml:space="preserve"> </w:t>
      </w:r>
      <w:r w:rsidRPr="001E06EB">
        <w:t xml:space="preserve">было подписано Соглашение </w:t>
      </w:r>
      <w:r w:rsidR="00E066E7" w:rsidRPr="00E066E7">
        <w:t>о создании межрегионального кластера</w:t>
      </w:r>
      <w:r w:rsidR="00E066E7">
        <w:t>.</w:t>
      </w:r>
      <w:r w:rsidR="00E066E7" w:rsidRPr="00E066E7">
        <w:t xml:space="preserve"> Документ подписали председатель правления Государственного Концерна «Корпорация развития Донбасса» </w:t>
      </w:r>
      <w:r w:rsidR="00E066E7" w:rsidRPr="00E066E7">
        <w:rPr>
          <w:b/>
          <w:bCs/>
        </w:rPr>
        <w:t>Андрей Шпиленко</w:t>
      </w:r>
      <w:r w:rsidR="00E066E7" w:rsidRPr="00E066E7">
        <w:t xml:space="preserve"> и министр промышленности и энергетики Чувашской Республики </w:t>
      </w:r>
      <w:r w:rsidR="00E066E7" w:rsidRPr="00E066E7">
        <w:rPr>
          <w:b/>
          <w:bCs/>
        </w:rPr>
        <w:t>Александр Кондратьев.</w:t>
      </w:r>
      <w:r w:rsidR="00E066E7">
        <w:rPr>
          <w:b/>
          <w:bCs/>
        </w:rPr>
        <w:t xml:space="preserve"> </w:t>
      </w:r>
      <w:r w:rsidRPr="001E06EB">
        <w:t>В рамках Соглашения Чебоксарский электроаппаратный завод будет участвовать в проектах по восстановлению энергообъектов в Донецкой Республике.</w:t>
      </w:r>
    </w:p>
    <w:p w14:paraId="5C0ACA27" w14:textId="6A531416" w:rsidR="00294E6E" w:rsidRPr="00E066E7" w:rsidRDefault="001E06EB" w:rsidP="00E066E7">
      <w:pPr>
        <w:jc w:val="both"/>
      </w:pPr>
      <w:r w:rsidRPr="00E066E7">
        <w:t>«</w:t>
      </w:r>
      <w:r w:rsidR="00294E6E" w:rsidRPr="00E066E7">
        <w:t xml:space="preserve">Создание этого кластера позволит Республике Чувашия оказать реальную поддержку развития экономики Донецкой Народной Республики, – отмечает </w:t>
      </w:r>
      <w:r w:rsidR="00294E6E" w:rsidRPr="00E066E7">
        <w:rPr>
          <w:b/>
          <w:bCs/>
        </w:rPr>
        <w:t>Андрей Шпиленко</w:t>
      </w:r>
      <w:r w:rsidR="00294E6E" w:rsidRPr="00E066E7">
        <w:t>, председатель правления ГК «Корпорация развития Донбасса».</w:t>
      </w:r>
    </w:p>
    <w:p w14:paraId="1956538B" w14:textId="2F5C6578" w:rsidR="00E066E7" w:rsidRDefault="00E066E7" w:rsidP="00E066E7">
      <w:pPr>
        <w:jc w:val="both"/>
      </w:pPr>
      <w:bookmarkStart w:id="0" w:name="_GoBack"/>
      <w:bookmarkEnd w:id="0"/>
      <w:r>
        <w:t xml:space="preserve">Ранее </w:t>
      </w:r>
      <w:r w:rsidRPr="00E066E7">
        <w:rPr>
          <w:b/>
          <w:bCs/>
        </w:rPr>
        <w:t>Глава Чувашии</w:t>
      </w:r>
      <w:r>
        <w:t xml:space="preserve"> отмечал, что кооперация с чувашскими предприятиями поможет усилить производство Донбасса: «На чувашских предприятиях сконцентрированы компетенции, которые успешно конкурируют с такими мировыми брендами как SIEMENS, Schneider, ABB. Ярким примером является уже реализованная практика — цифровая подстанция «Медведевская» в инновационном центре Сколково». </w:t>
      </w:r>
    </w:p>
    <w:p w14:paraId="7E9B87DD" w14:textId="649510D2" w:rsidR="00E066E7" w:rsidRPr="00E066E7" w:rsidRDefault="00E066E7" w:rsidP="00E066E7">
      <w:pPr>
        <w:jc w:val="both"/>
      </w:pPr>
      <w:r w:rsidRPr="00E066E7">
        <w:t>Производство электротехнической продукции будет налажено на двух электротехнических предприятиях Донбасса. «</w:t>
      </w:r>
      <w:r>
        <w:t>О</w:t>
      </w:r>
      <w:r w:rsidRPr="00E066E7">
        <w:t xml:space="preserve">сенью 2022 года начали прорабатывать создание межрегионального кластера с Донецким и Торезским электротехническими заводами. Ориентировались на федеральное законодательство, которое позволяет такую форму кооперации реализовать. Созданный кластер даст возможность получения дополнительных форм поддержки со стороны Правительства России, которые будут использоваться для ускоренной модернизации производственных площадок Донбасса», - отметил </w:t>
      </w:r>
      <w:r w:rsidRPr="00E066E7">
        <w:rPr>
          <w:b/>
          <w:bCs/>
        </w:rPr>
        <w:t>Александр Кондратьев.</w:t>
      </w:r>
    </w:p>
    <w:p w14:paraId="76B3565F" w14:textId="6EE83C50" w:rsidR="00294E6E" w:rsidRDefault="00E066E7" w:rsidP="00E066E7">
      <w:pPr>
        <w:jc w:val="both"/>
      </w:pPr>
      <w:r>
        <w:t xml:space="preserve">Сегодня </w:t>
      </w:r>
      <w:r w:rsidR="00294E6E" w:rsidRPr="00E066E7">
        <w:t xml:space="preserve">Чебоксарский электроаппаратный </w:t>
      </w:r>
      <w:r w:rsidR="00294E6E" w:rsidRPr="001E06EB">
        <w:t>завод помогает коллегам из ДНР консультациями и опытом в выстраивании технологического процесса, им была предоставлена конструкторская документация продукции, производство которой будет запущена на ДЭТЗ и ТЭТЗ.</w:t>
      </w:r>
      <w:r w:rsidR="00294E6E">
        <w:t xml:space="preserve"> </w:t>
      </w:r>
    </w:p>
    <w:p w14:paraId="322B4C1A" w14:textId="109B2B2B" w:rsidR="00294E6E" w:rsidRDefault="00294E6E" w:rsidP="00294E6E">
      <w:pPr>
        <w:jc w:val="both"/>
      </w:pPr>
      <w:r>
        <w:t xml:space="preserve">«ЧЭАЗ производит эти подстанции «под ключ» и оснащает их комплектующими, в том числе собственного производства: выключателями, распределительными устройствами и микропроцессорной релейной защитой. Некоторые из разработок являются аналогами зарубежной продукции, широко используемые в энергетике», – отметил генеральный директор АО «ЧЭАЗ» </w:t>
      </w:r>
      <w:r w:rsidRPr="00E066E7">
        <w:rPr>
          <w:b/>
          <w:bCs/>
        </w:rPr>
        <w:t>Алексей Ильбеков.</w:t>
      </w:r>
    </w:p>
    <w:p w14:paraId="0333765C" w14:textId="09126DE8" w:rsidR="00294E6E" w:rsidRDefault="00294E6E" w:rsidP="00294E6E">
      <w:pPr>
        <w:jc w:val="both"/>
      </w:pPr>
      <w:r>
        <w:t>Напомним, 9 марта в Республике Башкортостан также было подписано Соглашение о создании межрегионального кластера</w:t>
      </w:r>
      <w:r w:rsidRPr="001E06EB">
        <w:t xml:space="preserve"> между Государственным Концерном «Корпорация развития Донбасса» и Министерством</w:t>
      </w:r>
      <w:r>
        <w:t xml:space="preserve"> </w:t>
      </w:r>
      <w:r w:rsidRPr="00294E6E">
        <w:t>промышленности, энергетики и инноваций Республики Башкортоста</w:t>
      </w:r>
      <w:r>
        <w:t xml:space="preserve">н. </w:t>
      </w:r>
    </w:p>
    <w:p w14:paraId="009B2289" w14:textId="2782811D" w:rsidR="00DA383E" w:rsidRPr="001E06EB" w:rsidRDefault="00DA383E" w:rsidP="001E06EB"/>
    <w:sectPr w:rsidR="00DA383E" w:rsidRPr="001E0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DA"/>
    <w:rsid w:val="001E06EB"/>
    <w:rsid w:val="00294E6E"/>
    <w:rsid w:val="00597CE5"/>
    <w:rsid w:val="008742DA"/>
    <w:rsid w:val="00DA383E"/>
    <w:rsid w:val="00E066E7"/>
    <w:rsid w:val="00E6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6CF9"/>
  <w15:chartTrackingRefBased/>
  <w15:docId w15:val="{812EA04D-C09F-4CAB-B36F-EA04B6D9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478,bqiaagaaeyqcaaagiaiaaamvcqaabsmjaaaaaaaaaaaaaaaaaaaaaaaaaaaaaaaaaaaaaaaaaaaaaaaaaaaaaaaaaaaaaaaaaaaaaaaaaaaaaaaaaaaaaaaaaaaaaaaaaaaaaaaaaaaaaaaaaaaaaaaaaaaaaaaaaaaaaaaaaaaaaaaaaaaaaaaaaaaaaaaaaaaaaaaaaaaaaaaaaaaaaaaaaaaaaaaaaaaaaaaa"/>
    <w:basedOn w:val="a"/>
    <w:rsid w:val="001E0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E0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Intense Emphasis"/>
    <w:basedOn w:val="a0"/>
    <w:uiPriority w:val="21"/>
    <w:qFormat/>
    <w:rsid w:val="00E066E7"/>
    <w:rPr>
      <w:b/>
      <w:bCs/>
      <w:i/>
      <w:iCs/>
      <w:color w:val="4472C4" w:themeColor="accent1"/>
    </w:rPr>
  </w:style>
  <w:style w:type="character" w:styleId="a5">
    <w:name w:val="Emphasis"/>
    <w:basedOn w:val="a0"/>
    <w:uiPriority w:val="20"/>
    <w:qFormat/>
    <w:rsid w:val="00E066E7"/>
    <w:rPr>
      <w:i/>
      <w:iCs/>
    </w:rPr>
  </w:style>
  <w:style w:type="character" w:styleId="a6">
    <w:name w:val="Strong"/>
    <w:basedOn w:val="a0"/>
    <w:uiPriority w:val="22"/>
    <w:qFormat/>
    <w:rsid w:val="00E06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2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2023-03-23T14:49:00Z</dcterms:created>
  <dcterms:modified xsi:type="dcterms:W3CDTF">2023-03-23T14:54:00Z</dcterms:modified>
</cp:coreProperties>
</file>